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B2DE4" w:rsidRDefault="00ED616C">
      <w:pPr>
        <w:spacing w:after="220" w:line="46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Deputy Superintendent - Business &amp; Operations</w:t>
      </w:r>
    </w:p>
    <w:p w14:paraId="00000003" w14:textId="50CE2B34" w:rsidR="007B2DE4" w:rsidRDefault="00ED616C">
      <w:pPr>
        <w:shd w:val="clear" w:color="auto" w:fill="FFFFFF"/>
        <w:spacing w:before="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i/>
          <w:sz w:val="24"/>
          <w:szCs w:val="24"/>
        </w:rPr>
        <w:t>Deputy Superintendent of Business &amp; Operations</w:t>
      </w:r>
      <w:r>
        <w:rPr>
          <w:rFonts w:ascii="Times New Roman" w:eastAsia="Times New Roman" w:hAnsi="Times New Roman" w:cs="Times New Roman"/>
          <w:sz w:val="24"/>
          <w:szCs w:val="24"/>
        </w:rPr>
        <w:t xml:space="preserve"> reports to the Superintendent. This position partners with the Superintendent and other executive leaders to develop and implement the business and operational systems and structures that support the District’s teaching, curriculum, and student support work. As the day-to-day business and operations leader, the Deputy Superintendent of Business &amp; Operations leads the operational planning and efficiencies of streamlined business functions of finance and accounting; business operations (security, nutrition, transportation, purchasing, contracting, publishing services); technology; facilities and maintenance; and school modernization. The Deputy Superintendent of Business &amp; Operations works closely with the Superintendent and other executive leaders to engage and communicate with all major stakeholders, including students, teachers, families, community members, business and civic leaders, and other interested parties to ensure that PPS keep its promises to students and families, engage high achievement and joyful learners, and make equity a reality.</w:t>
      </w:r>
    </w:p>
    <w:p w14:paraId="00000004" w14:textId="5793EFD1" w:rsidR="007B2DE4" w:rsidRDefault="00ED616C">
      <w:pPr>
        <w:shd w:val="clear" w:color="auto" w:fill="FFFFFF"/>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Responsibilities</w:t>
      </w:r>
      <w:r w:rsidR="00FE3A23">
        <w:rPr>
          <w:rFonts w:ascii="Times New Roman" w:eastAsia="Times New Roman" w:hAnsi="Times New Roman" w:cs="Times New Roman"/>
          <w:b/>
          <w:sz w:val="24"/>
          <w:szCs w:val="24"/>
        </w:rPr>
        <w:t>:</w:t>
      </w:r>
    </w:p>
    <w:p w14:paraId="00000005" w14:textId="2C5C5768" w:rsidR="007B2DE4" w:rsidRDefault="00ED616C">
      <w:pPr>
        <w:numPr>
          <w:ilvl w:val="0"/>
          <w:numId w:val="1"/>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the Superintendent and district leadership to prioritize the work of all leaders in ensuring equitable and high academic outcomes for all students</w:t>
      </w:r>
      <w:bookmarkStart w:id="0" w:name="_GoBack"/>
      <w:bookmarkEnd w:id="0"/>
    </w:p>
    <w:p w14:paraId="00000006" w14:textId="18526794" w:rsidR="007B2DE4" w:rsidRDefault="00ED616C">
      <w:pPr>
        <w:numPr>
          <w:ilvl w:val="0"/>
          <w:numId w:val="1"/>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Build coalitions and work collaboratively with diverse stakeholders at all levels, including but not limited to district personnel, students, families, communities, and/or advocacy groups</w:t>
      </w:r>
    </w:p>
    <w:p w14:paraId="00000007" w14:textId="656CC1C4" w:rsidR="007B2DE4" w:rsidRDefault="00ED616C">
      <w:pPr>
        <w:numPr>
          <w:ilvl w:val="0"/>
          <w:numId w:val="1"/>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Assume day-to-day duties of the Superintendent and other duties, as assigned by the Superintendent</w:t>
      </w:r>
    </w:p>
    <w:p w14:paraId="00000008" w14:textId="447F5F03" w:rsidR="007B2DE4" w:rsidRDefault="00ED616C">
      <w:pPr>
        <w:numPr>
          <w:ilvl w:val="0"/>
          <w:numId w:val="1"/>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Act as a business liaison with local, state, and national agencies</w:t>
      </w:r>
    </w:p>
    <w:p w14:paraId="00000009" w14:textId="5A21246D" w:rsidR="007B2DE4" w:rsidRDefault="00ED616C">
      <w:pPr>
        <w:numPr>
          <w:ilvl w:val="0"/>
          <w:numId w:val="1"/>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Superintendent on all fiscal and operational matters</w:t>
      </w:r>
    </w:p>
    <w:p w14:paraId="0000000A" w14:textId="74A0DBE7" w:rsidR="007B2DE4" w:rsidRDefault="00ED616C">
      <w:pPr>
        <w:numPr>
          <w:ilvl w:val="0"/>
          <w:numId w:val="1"/>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the general planning, organization and management of the District</w:t>
      </w:r>
    </w:p>
    <w:p w14:paraId="0000000B" w14:textId="5E3A10BC" w:rsidR="007B2DE4" w:rsidRDefault="00ED616C">
      <w:pPr>
        <w:numPr>
          <w:ilvl w:val="0"/>
          <w:numId w:val="1"/>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Develop goals and objectives for the Business &amp; Operations departments and provide clear direction for employees and programs</w:t>
      </w:r>
    </w:p>
    <w:p w14:paraId="0000000C" w14:textId="5D6747CB" w:rsidR="007B2DE4" w:rsidRDefault="00ED616C">
      <w:pPr>
        <w:numPr>
          <w:ilvl w:val="0"/>
          <w:numId w:val="1"/>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new and innovative business practices, achieving more effective and efficient business services</w:t>
      </w:r>
    </w:p>
    <w:p w14:paraId="0000000D" w14:textId="6CF06533" w:rsidR="007B2DE4" w:rsidRDefault="00ED616C">
      <w:pPr>
        <w:numPr>
          <w:ilvl w:val="0"/>
          <w:numId w:val="1"/>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as a member of the Executive Leadership Team and Superintendent’s Cabinet</w:t>
      </w:r>
    </w:p>
    <w:p w14:paraId="0000000E" w14:textId="5E33311F" w:rsidR="007B2DE4" w:rsidRDefault="00ED616C">
      <w:pPr>
        <w:numPr>
          <w:ilvl w:val="0"/>
          <w:numId w:val="1"/>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Present reports and presentations (e.g. interim reports, budget guidelines and assumptions, staffing ratios, new program analysis, long-range financial planning and negotiations analysis, etc.) for the purpose of keeping the Superintendent, Board, and other entities informed regarding the financial activity of the district</w:t>
      </w:r>
    </w:p>
    <w:p w14:paraId="0000000F" w14:textId="73660BFF" w:rsidR="007B2DE4" w:rsidRDefault="00ED616C">
      <w:pPr>
        <w:numPr>
          <w:ilvl w:val="0"/>
          <w:numId w:val="1"/>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supervision and leadership to senior leaders and teams responsible for:</w:t>
      </w:r>
    </w:p>
    <w:p w14:paraId="00000010" w14:textId="77777777" w:rsidR="007B2DE4" w:rsidRDefault="00ED616C">
      <w:pPr>
        <w:numPr>
          <w:ilvl w:val="1"/>
          <w:numId w:val="1"/>
        </w:numPr>
        <w:shd w:val="clear" w:color="auto" w:fill="FFFFFF"/>
        <w:spacing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Finance, budget management, accounting, treasury, and payroll</w:t>
      </w:r>
    </w:p>
    <w:p w14:paraId="00000011" w14:textId="77777777" w:rsidR="007B2DE4" w:rsidRDefault="00ED616C">
      <w:pPr>
        <w:numPr>
          <w:ilvl w:val="1"/>
          <w:numId w:val="1"/>
        </w:numPr>
        <w:shd w:val="clear" w:color="auto" w:fill="FFFFFF"/>
        <w:spacing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operations, purchasing, contracting, security, nutrition services, and transportation</w:t>
      </w:r>
    </w:p>
    <w:p w14:paraId="00000012" w14:textId="77777777" w:rsidR="007B2DE4" w:rsidRDefault="00ED616C">
      <w:pPr>
        <w:numPr>
          <w:ilvl w:val="1"/>
          <w:numId w:val="1"/>
        </w:numPr>
        <w:shd w:val="clear" w:color="auto" w:fill="FFFFFF"/>
        <w:spacing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and maintenance planning, project management, and operations</w:t>
      </w:r>
    </w:p>
    <w:p w14:paraId="00000013" w14:textId="77777777" w:rsidR="007B2DE4" w:rsidRDefault="00ED616C">
      <w:pPr>
        <w:numPr>
          <w:ilvl w:val="1"/>
          <w:numId w:val="1"/>
        </w:numPr>
        <w:shd w:val="clear" w:color="auto" w:fill="FFFFFF"/>
        <w:spacing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School modernization and bond management</w:t>
      </w:r>
    </w:p>
    <w:p w14:paraId="00000014" w14:textId="77777777" w:rsidR="007B2DE4" w:rsidRDefault="00ED616C">
      <w:pPr>
        <w:numPr>
          <w:ilvl w:val="1"/>
          <w:numId w:val="1"/>
        </w:numPr>
        <w:shd w:val="clear" w:color="auto" w:fill="FFFFFF"/>
        <w:spacing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technology infrastructure and innovation</w:t>
      </w:r>
    </w:p>
    <w:p w14:paraId="00000015" w14:textId="68108E62" w:rsidR="007B2DE4" w:rsidRDefault="00ED616C">
      <w:pPr>
        <w:numPr>
          <w:ilvl w:val="0"/>
          <w:numId w:val="1"/>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Supervise the development of the annual budget for the purpose of addressing the needs of the District and complying with district, county, state and federal regulations</w:t>
      </w:r>
    </w:p>
    <w:p w14:paraId="00000016" w14:textId="77777777" w:rsidR="007B2DE4" w:rsidRDefault="00ED616C">
      <w:pPr>
        <w:shd w:val="clear" w:color="auto" w:fill="FFFFFF"/>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Minimum Qualifications:</w:t>
      </w:r>
    </w:p>
    <w:p w14:paraId="00000017" w14:textId="0A187A18" w:rsidR="007B2DE4" w:rsidRDefault="00ED616C">
      <w:pPr>
        <w:numPr>
          <w:ilvl w:val="0"/>
          <w:numId w:val="2"/>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Master Degree in Business or related field or equivalent combination of education and experience</w:t>
      </w:r>
    </w:p>
    <w:p w14:paraId="00000018" w14:textId="65019E08" w:rsidR="007B2DE4" w:rsidRDefault="00ED616C">
      <w:pPr>
        <w:numPr>
          <w:ilvl w:val="0"/>
          <w:numId w:val="2"/>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10+ years of experience as a successful business leader including 5+ years of experience leading one of more of the following areas: finance, accounting, business operations, technology, facilities, maintenance, and school modernization</w:t>
      </w:r>
    </w:p>
    <w:p w14:paraId="00000019" w14:textId="5598E121" w:rsidR="007B2DE4" w:rsidRDefault="00ED616C">
      <w:pPr>
        <w:numPr>
          <w:ilvl w:val="0"/>
          <w:numId w:val="2"/>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combination of training and experience that could likely provide the desired skills, knowledge, and abilities may be considered</w:t>
      </w:r>
    </w:p>
    <w:p w14:paraId="0000001A" w14:textId="77777777" w:rsidR="007B2DE4" w:rsidRDefault="00ED616C">
      <w:pPr>
        <w:shd w:val="clear" w:color="auto" w:fill="FFFFFF"/>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Preferred Qualifications:</w:t>
      </w:r>
    </w:p>
    <w:p w14:paraId="0000001B" w14:textId="77777777" w:rsidR="007B2DE4" w:rsidRDefault="00ED616C">
      <w:pPr>
        <w:numPr>
          <w:ilvl w:val="0"/>
          <w:numId w:val="3"/>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PK-12 public education experience, preferably in a large urban school district</w:t>
      </w:r>
    </w:p>
    <w:p w14:paraId="0000001C" w14:textId="77777777" w:rsidR="007B2DE4" w:rsidRDefault="00ED616C">
      <w:pPr>
        <w:numPr>
          <w:ilvl w:val="0"/>
          <w:numId w:val="3"/>
        </w:numPr>
        <w:shd w:val="clear" w:color="auto" w:fill="FFFFFF"/>
        <w:spacing w:line="240" w:lineRule="auto"/>
        <w:ind w:left="945"/>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Demonstrated success implementing and leading shared services</w:t>
      </w:r>
    </w:p>
    <w:p w14:paraId="0000001D" w14:textId="77777777" w:rsidR="007B2DE4" w:rsidRDefault="00ED616C">
      <w:pPr>
        <w:numPr>
          <w:ilvl w:val="0"/>
          <w:numId w:val="3"/>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leading large-scale business program development in an educational reform environment</w:t>
      </w:r>
    </w:p>
    <w:p w14:paraId="0000001E" w14:textId="77777777" w:rsidR="007B2DE4" w:rsidRDefault="00ED616C">
      <w:pPr>
        <w:numPr>
          <w:ilvl w:val="0"/>
          <w:numId w:val="3"/>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System thinker with the ability to develop and implement specific, tangible plans</w:t>
      </w:r>
    </w:p>
    <w:p w14:paraId="0000001F" w14:textId="77777777" w:rsidR="007B2DE4" w:rsidRDefault="00ED616C">
      <w:pPr>
        <w:numPr>
          <w:ilvl w:val="0"/>
          <w:numId w:val="3"/>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Proven ability to work effectively with racially and ethnically diverse staff, students, and community to bring groups together towards common goals</w:t>
      </w:r>
    </w:p>
    <w:p w14:paraId="00000020" w14:textId="77777777" w:rsidR="007B2DE4" w:rsidRDefault="00ED616C">
      <w:pPr>
        <w:numPr>
          <w:ilvl w:val="0"/>
          <w:numId w:val="4"/>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project management, including the ability to identify, develop and deploy resources across multiple initiatives</w:t>
      </w:r>
    </w:p>
    <w:p w14:paraId="00000021" w14:textId="77777777" w:rsidR="007B2DE4" w:rsidRDefault="00ED616C">
      <w:pPr>
        <w:numPr>
          <w:ilvl w:val="0"/>
          <w:numId w:val="4"/>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build consensus and resolve conflict; exhibits willingness to have difficult conversations</w:t>
      </w:r>
    </w:p>
    <w:p w14:paraId="00000022" w14:textId="77777777" w:rsidR="007B2DE4" w:rsidRDefault="00ED616C">
      <w:pPr>
        <w:numPr>
          <w:ilvl w:val="0"/>
          <w:numId w:val="4"/>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Demonstrated ability to skillfully navigate existing political structures/systems</w:t>
      </w:r>
    </w:p>
    <w:p w14:paraId="00000023" w14:textId="77777777" w:rsidR="007B2DE4" w:rsidRDefault="00ED616C">
      <w:pPr>
        <w:numPr>
          <w:ilvl w:val="0"/>
          <w:numId w:val="4"/>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Skilled at re-envisioning, building and managing a team, especially in a time of growth and change; excellent at identifying talent and taking advantage of each person’s skills and contributions to team effort</w:t>
      </w:r>
    </w:p>
    <w:p w14:paraId="00000024" w14:textId="77777777" w:rsidR="007B2DE4" w:rsidRDefault="00ED616C">
      <w:pPr>
        <w:numPr>
          <w:ilvl w:val="0"/>
          <w:numId w:val="4"/>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 communication ability, both written and oral</w:t>
      </w:r>
    </w:p>
    <w:p w14:paraId="00000025" w14:textId="77777777" w:rsidR="007B2DE4" w:rsidRDefault="00ED616C">
      <w:pPr>
        <w:numPr>
          <w:ilvl w:val="0"/>
          <w:numId w:val="4"/>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listen and accept feedback constructively</w:t>
      </w:r>
    </w:p>
    <w:p w14:paraId="00000026" w14:textId="77777777" w:rsidR="007B2DE4" w:rsidRDefault="00ED616C">
      <w:pPr>
        <w:numPr>
          <w:ilvl w:val="0"/>
          <w:numId w:val="4"/>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Unwavering personal integrity</w:t>
      </w:r>
    </w:p>
    <w:p w14:paraId="00000027" w14:textId="77777777" w:rsidR="007B2DE4" w:rsidRDefault="00ED616C">
      <w:pPr>
        <w:numPr>
          <w:ilvl w:val="0"/>
          <w:numId w:val="4"/>
        </w:numPr>
        <w:shd w:val="clear" w:color="auto" w:fill="FFFFFF"/>
        <w:spacing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lead in a fast paced, demanding, constantly changing environment</w:t>
      </w:r>
    </w:p>
    <w:p w14:paraId="00000028" w14:textId="6BFC16B0" w:rsidR="007B2DE4" w:rsidRDefault="00ED616C">
      <w:pPr>
        <w:shd w:val="clear" w:color="auto" w:fill="FFFFFF"/>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Salary commensurate with experience </w:t>
      </w:r>
      <w:r>
        <w:rPr>
          <w:rFonts w:ascii="Times New Roman" w:eastAsia="Times New Roman" w:hAnsi="Times New Roman" w:cs="Times New Roman"/>
          <w:sz w:val="24"/>
          <w:szCs w:val="24"/>
        </w:rPr>
        <w:t>(starting at $200,000)</w:t>
      </w:r>
    </w:p>
    <w:p w14:paraId="2B1F81AA" w14:textId="77777777" w:rsidR="00FE3A23" w:rsidRPr="00895763" w:rsidRDefault="00FE3A23" w:rsidP="00FE3A23">
      <w:pPr>
        <w:spacing w:before="280" w:after="280" w:line="240" w:lineRule="auto"/>
        <w:rPr>
          <w:rFonts w:ascii="Times New Roman" w:eastAsia="Times New Roman" w:hAnsi="Times New Roman" w:cs="Times New Roman"/>
        </w:rPr>
      </w:pPr>
      <w:r w:rsidRPr="00895763">
        <w:rPr>
          <w:rFonts w:ascii="Times New Roman" w:eastAsia="Times New Roman" w:hAnsi="Times New Roman" w:cs="Times New Roman"/>
        </w:rPr>
        <w:t>Portland Public Schools (PPS) offers several competitive and comprehensive benefit packages to employees. Fringe benefits include medical, dental, vision, prescription, life and disability insurance, employee assistance program, 403(b) retirement savings plan and various leave and professional development programs. Depending on the insurance option selected by the employee, there may be an employee contribution toward insurance.</w:t>
      </w:r>
    </w:p>
    <w:p w14:paraId="72BE2A73" w14:textId="77777777" w:rsidR="00FE3A23" w:rsidRPr="00895763" w:rsidRDefault="00FE3A23" w:rsidP="00FE3A23">
      <w:pPr>
        <w:spacing w:before="280" w:after="280" w:line="240" w:lineRule="auto"/>
        <w:rPr>
          <w:rFonts w:ascii="Times New Roman" w:eastAsia="Times New Roman" w:hAnsi="Times New Roman" w:cs="Times New Roman"/>
        </w:rPr>
      </w:pPr>
      <w:r w:rsidRPr="00895763">
        <w:rPr>
          <w:rFonts w:ascii="Times New Roman" w:eastAsia="Times New Roman" w:hAnsi="Times New Roman" w:cs="Times New Roman"/>
        </w:rPr>
        <w:t>Portland Public Schools is a public employer and participates in the Public Employees Retirement System (PERS/OPSRP). Eligible employees are required by statute to contribute 6% of salary on a pre-tax basis to OPSRP/IAP, after serving six months under a PERS employer.</w:t>
      </w:r>
    </w:p>
    <w:p w14:paraId="046F79DD" w14:textId="77777777" w:rsidR="00FE3A23" w:rsidRPr="00895763" w:rsidRDefault="00FE3A23" w:rsidP="00FE3A23">
      <w:pPr>
        <w:spacing w:before="280" w:line="240" w:lineRule="auto"/>
        <w:rPr>
          <w:rFonts w:ascii="Times New Roman" w:eastAsia="Times New Roman" w:hAnsi="Times New Roman" w:cs="Times New Roman"/>
        </w:rPr>
      </w:pPr>
      <w:r w:rsidRPr="00895763">
        <w:rPr>
          <w:rFonts w:ascii="Times New Roman" w:eastAsia="Times New Roman" w:hAnsi="Times New Roman" w:cs="Times New Roman"/>
        </w:rPr>
        <w:t>For more information please visit our Benefits site at </w:t>
      </w:r>
      <w:hyperlink r:id="rId6">
        <w:r w:rsidRPr="00895763">
          <w:rPr>
            <w:rFonts w:ascii="Times New Roman" w:eastAsia="Times New Roman" w:hAnsi="Times New Roman" w:cs="Times New Roman"/>
            <w:color w:val="0000FF"/>
            <w:u w:val="single"/>
          </w:rPr>
          <w:t>http://www.pps.net/Page/1635</w:t>
        </w:r>
      </w:hyperlink>
    </w:p>
    <w:p w14:paraId="40FF4231" w14:textId="77777777" w:rsidR="00FE3A23" w:rsidRPr="00ED616C" w:rsidRDefault="00FE3A23">
      <w:pPr>
        <w:shd w:val="clear" w:color="auto" w:fill="FFFFFF"/>
        <w:spacing w:before="280" w:line="240" w:lineRule="auto"/>
        <w:rPr>
          <w:rFonts w:ascii="Times New Roman" w:eastAsia="Times New Roman" w:hAnsi="Times New Roman" w:cs="Times New Roman"/>
          <w:sz w:val="24"/>
          <w:szCs w:val="24"/>
        </w:rPr>
      </w:pPr>
    </w:p>
    <w:sectPr w:rsidR="00FE3A23" w:rsidRPr="00ED61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D0739"/>
    <w:multiLevelType w:val="multilevel"/>
    <w:tmpl w:val="9BCED1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D91E9C"/>
    <w:multiLevelType w:val="multilevel"/>
    <w:tmpl w:val="1B445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164DDB"/>
    <w:multiLevelType w:val="multilevel"/>
    <w:tmpl w:val="00122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DF230AA"/>
    <w:multiLevelType w:val="multilevel"/>
    <w:tmpl w:val="525E2F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E4"/>
    <w:rsid w:val="007B2DE4"/>
    <w:rsid w:val="00AB155E"/>
    <w:rsid w:val="00ED616C"/>
    <w:rsid w:val="00FE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DCEB"/>
  <w15:docId w15:val="{5382BAD2-7314-46BD-9336-C8289B6B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83A1C"/>
    <w:pPr>
      <w:ind w:left="720"/>
      <w:contextualSpacing/>
    </w:pPr>
  </w:style>
  <w:style w:type="paragraph" w:styleId="NormalWeb">
    <w:name w:val="Normal (Web)"/>
    <w:basedOn w:val="Normal"/>
    <w:uiPriority w:val="99"/>
    <w:unhideWhenUsed/>
    <w:rsid w:val="00260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927"/>
    <w:rPr>
      <w:b/>
      <w:bCs/>
    </w:rPr>
  </w:style>
  <w:style w:type="character" w:styleId="Emphasis">
    <w:name w:val="Emphasis"/>
    <w:basedOn w:val="DefaultParagraphFont"/>
    <w:uiPriority w:val="20"/>
    <w:qFormat/>
    <w:rsid w:val="00AA1927"/>
    <w:rPr>
      <w:i/>
      <w:iCs/>
    </w:rPr>
  </w:style>
  <w:style w:type="character" w:styleId="Hyperlink">
    <w:name w:val="Hyperlink"/>
    <w:basedOn w:val="DefaultParagraphFont"/>
    <w:uiPriority w:val="99"/>
    <w:semiHidden/>
    <w:unhideWhenUsed/>
    <w:rsid w:val="00E90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ps.net/Page/16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GMHZ0aLNknG1N9XDRA0PooOQ==">AMUW2mWSv/FW4GOqToVq++O9LiKKp5vBZsyBendskQi2wpxfY4B6jZl++xc+mbbkpsvCV3rDgE56ivq7iV/+GrodAiV4ki1iJBuE/GkNHPjHB6s4zE/+KXNPsp1OlVvG3LsjgH4U7KKw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Murray</dc:creator>
  <cp:lastModifiedBy>Stacey Murray</cp:lastModifiedBy>
  <cp:revision>4</cp:revision>
  <dcterms:created xsi:type="dcterms:W3CDTF">2022-05-04T16:43:00Z</dcterms:created>
  <dcterms:modified xsi:type="dcterms:W3CDTF">2022-05-04T17:59:00Z</dcterms:modified>
</cp:coreProperties>
</file>