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SUPERINTENDENT POSITION DESCRIPTION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Fort Worth Independent School District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sz w:val="22"/>
          <w:szCs w:val="22"/>
          <w:rtl w:val="0"/>
        </w:rPr>
        <w:t xml:space="preserve">Fort Worth, Texas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HYA is assisting the Fort Worth Independent School District in Fort Worth, Texas, as it offers an excellent opportunity to lead a district alongside a board that is committed to improving student outcomes.</w:t>
        <w:br w:type="textWrapping"/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superintendent leads a staff of 10,000 and serves the varied educational needs of approximately 76,000 students in 82 elementary schools, 24 middle schools and 6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sz w:val="22"/>
          <w:szCs w:val="22"/>
          <w:rtl w:val="0"/>
        </w:rPr>
        <w:t xml:space="preserve"> grade centers, 21 high schools, and 16 other campuses.  Fort Worth ISD enjoys a diverse student population and strong community partnerships. 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Fort Worth ISD Board of Trustees seeks a courageous, student-oriented instructional leader, who has demonstrated successful leadership in a large, diverse, urban district. The next superintendent must be prepared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to advance this district to its next level of excellence while closing opportunity gaps.</w:t>
      </w:r>
    </w:p>
    <w:p w:rsidR="00000000" w:rsidDel="00000000" w:rsidP="00000000" w:rsidRDefault="00000000" w:rsidRPr="00000000" w14:paraId="00000007">
      <w:pPr>
        <w:spacing w:line="240" w:lineRule="auto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This individual shall be a strategic leader with a collaborative approach to developing and implementing the vision of the district. The ideal individual will work in a strong team-relationship with the Board of Trustees and must demonstrate a sound understanding of the business and operations aspects of a district like Fort Worth ISD. 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selected candidate will be a visible and approachable individual, who is a transparent communicator.  The District seeks a person of known honesty and integrity who is willing to commit to a lengthy tenure in Fort Worth. 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Furthermore, the Fort Worth Independent School District seeks an individual who has a record of demonstrating the following research-proven competencies of an effective superintendent: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Fosters a positive, professional climate of mutual trust and respect among faculty, staff, and administrators.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Recruits, employs, and retains effective personnel throughout the District and its schools.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Establishes a culture of high expectations for all students and personnel.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Understands and is sensitive to the needs of a diverse student population.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Provides transparent communication.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Will be visible throughout the District and actively engaged in community life. 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Provides a clear, compelling vision for the future. 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7290"/>
        </w:tabs>
        <w:spacing w:line="240" w:lineRule="auto"/>
        <w:ind w:lef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Demonstrates a deep understanding of educational research and emerging best practices. 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120" w:line="240" w:lineRule="auto"/>
        <w:ind w:lef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Implements effective strategies to ensure academic success for diverse racial, cultural, and socio-economic groups. </w:t>
      </w:r>
    </w:p>
    <w:p w:rsidR="00000000" w:rsidDel="00000000" w:rsidP="00000000" w:rsidRDefault="00000000" w:rsidRPr="00000000" w14:paraId="00000016">
      <w:pPr>
        <w:spacing w:after="120" w:line="240" w:lineRule="auto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Board will offer a regionally competitive compensation package.   Screening begins in June and July with the slate presented to the Board in August.  Dr. Kent Scribner is retiring after a tenure of 7 years serving as Superintendent and will work through a transition for the new superintendent, who is expected to begin in September of 2022.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For additional information visit www.fwisd.org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To apply:  www.hyasearch.com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Rick Berry      </w:t>
        <w:tab/>
        <w:tab/>
        <w:tab/>
        <w:tab/>
        <w:t xml:space="preserve">(713) 598-0429</w:t>
        <w:tab/>
        <w:t xml:space="preserve">             </w:t>
        <w:tab/>
        <w:tab/>
        <w:t xml:space="preserve">richardberry@hyasearch.com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Constance Collins </w:t>
        <w:tab/>
        <w:tab/>
        <w:tab/>
        <w:t xml:space="preserve">(847) 533-0209              </w:t>
        <w:tab/>
        <w:tab/>
        <w:t xml:space="preserve">constancecollins@hyasearch.com</w:t>
        <w:tab/>
      </w:r>
    </w:p>
    <w:p w:rsidR="00000000" w:rsidDel="00000000" w:rsidP="00000000" w:rsidRDefault="00000000" w:rsidRPr="00000000" w14:paraId="0000003F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Peter Flynn     </w:t>
        <w:tab/>
        <w:tab/>
        <w:tab/>
        <w:tab/>
        <w:t xml:space="preserve">(815) 275-9961</w:t>
        <w:tab/>
        <w:t xml:space="preserve">             </w:t>
        <w:tab/>
        <w:tab/>
        <w:t xml:space="preserve">peterflynn@hyasearch.com</w:t>
      </w:r>
    </w:p>
    <w:p w:rsidR="00000000" w:rsidDel="00000000" w:rsidP="00000000" w:rsidRDefault="00000000" w:rsidRPr="00000000" w14:paraId="00000040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Carmella Franco </w:t>
        <w:tab/>
        <w:tab/>
        <w:tab/>
        <w:tab/>
        <w:t xml:space="preserve">(562) 244-3881</w:t>
        <w:tab/>
        <w:t xml:space="preserve">            </w:t>
        <w:tab/>
        <w:tab/>
        <w:t xml:space="preserve"> carmellafranco@hyasearch.com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Jim Largent</w:t>
        <w:tab/>
        <w:tab/>
        <w:tab/>
        <w:tab/>
        <w:t xml:space="preserve">(903) 721-4660</w:t>
        <w:tab/>
        <w:t xml:space="preserve">             </w:t>
        <w:tab/>
        <w:tab/>
        <w:t xml:space="preserve">jimlargent@hyasearch.com</w:t>
      </w:r>
    </w:p>
    <w:p w:rsidR="00000000" w:rsidDel="00000000" w:rsidP="00000000" w:rsidRDefault="00000000" w:rsidRPr="00000000" w14:paraId="00000042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Nola Wellman </w:t>
        <w:tab/>
        <w:tab/>
        <w:tab/>
        <w:tab/>
        <w:t xml:space="preserve">(512) 626-7770                     </w:t>
        <w:tab/>
      </w:r>
      <w:hyperlink r:id="rId7">
        <w:r w:rsidDel="00000000" w:rsidR="00000000" w:rsidRPr="00000000">
          <w:rPr>
            <w:b w:val="1"/>
            <w:sz w:val="20"/>
            <w:szCs w:val="20"/>
            <w:rtl w:val="0"/>
          </w:rPr>
          <w:t xml:space="preserve">nolawellman@hyasearch.com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-1142999</wp:posOffset>
            </wp:positionH>
            <wp:positionV relativeFrom="paragraph">
              <wp:posOffset>159097</wp:posOffset>
            </wp:positionV>
            <wp:extent cx="8001000" cy="1271016"/>
            <wp:effectExtent b="0" l="0" r="0" t="0"/>
            <wp:wrapTopAndBottom distB="0" distT="0"/>
            <wp:docPr descr="A screenshot of a computer&#10;&#10;Description automatically generated" id="97" name="image1.png"/>
            <a:graphic>
              <a:graphicData uri="http://schemas.openxmlformats.org/drawingml/2006/picture">
                <pic:pic>
                  <pic:nvPicPr>
                    <pic:cNvPr descr="A screenshot of a computer&#10;&#10;Description automatically generated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12710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-914398</wp:posOffset>
          </wp:positionH>
          <wp:positionV relativeFrom="paragraph">
            <wp:posOffset>0</wp:posOffset>
          </wp:positionV>
          <wp:extent cx="8001000" cy="1271016"/>
          <wp:effectExtent b="0" l="0" r="0" t="0"/>
          <wp:wrapTopAndBottom distB="0" distT="0"/>
          <wp:docPr descr="A screenshot of a computer&#10;&#10;Description automatically generated" id="96" name="image1.png"/>
          <a:graphic>
            <a:graphicData uri="http://schemas.openxmlformats.org/drawingml/2006/picture">
              <pic:pic>
                <pic:nvPicPr>
                  <pic:cNvPr descr="A screenshot of a computer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0" cy="127101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8001000" cy="1984248"/>
          <wp:effectExtent b="0" l="0" r="0" t="0"/>
          <wp:wrapTopAndBottom distB="0" distT="0"/>
          <wp:docPr descr="A picture containing icon&#10;&#10;Description automatically generated" id="95" name="image2.png"/>
          <a:graphic>
            <a:graphicData uri="http://schemas.openxmlformats.org/drawingml/2006/picture">
              <pic:pic>
                <pic:nvPicPr>
                  <pic:cNvPr descr="A picture containing icon&#10;&#10;Description automatically generated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0" cy="1984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16" cy="1371603"/>
          <wp:effectExtent b="0" l="0" r="0" t="0"/>
          <wp:wrapNone/>
          <wp:docPr descr="A picture containing text&#10;&#10;Description automatically generated" id="94" name="image3.png"/>
          <a:graphic>
            <a:graphicData uri="http://schemas.openxmlformats.org/drawingml/2006/picture">
              <pic:pic>
                <pic:nvPicPr>
                  <pic:cNvPr descr="A picture containing text&#10;&#10;Description automatically generated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16" cy="137160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B10FB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EB10FB"/>
    <w:pPr>
      <w:widowControl w:val="0"/>
      <w:autoSpaceDE w:val="0"/>
      <w:autoSpaceDN w:val="0"/>
      <w:adjustRightInd w:val="0"/>
    </w:pPr>
    <w:rPr>
      <w:rFonts w:ascii="Adobe Garamond Pro" w:cs="Adobe Garamond Pro" w:hAnsi="Adobe Garamond Pro"/>
      <w:color w:val="000000"/>
    </w:rPr>
  </w:style>
  <w:style w:type="paragraph" w:styleId="Pa0" w:customStyle="1">
    <w:name w:val="Pa0"/>
    <w:basedOn w:val="Default"/>
    <w:next w:val="Default"/>
    <w:uiPriority w:val="99"/>
    <w:rsid w:val="00EB10FB"/>
    <w:pPr>
      <w:spacing w:line="24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 w:val="1"/>
    <w:rsid w:val="00A975E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975E6"/>
  </w:style>
  <w:style w:type="paragraph" w:styleId="Footer">
    <w:name w:val="footer"/>
    <w:basedOn w:val="Normal"/>
    <w:link w:val="FooterChar"/>
    <w:uiPriority w:val="99"/>
    <w:unhideWhenUsed w:val="1"/>
    <w:rsid w:val="00A975E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975E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olawellman@hyasearch.com" TargetMode="External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88/lj8szDowcHN4g2MVN9nH38A==">AMUW2mWfEBxXIEBycoDJrhkjMjiD9mffECp9mWErKh2GXtPz7IivKY/++Iur7L3CSi/GWGns0IgJ87IZJHajiOR9wcIPi4452ry1bn17ltlQpQAAczN58Ak=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2021-11-04T18:19:00Z</dcterms:created>
  <dc:creator>Marina Davis</dc:creator>
</cp:coreProperties>
</file>